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30476" w14:textId="77777777" w:rsidR="00F12B8C" w:rsidRDefault="00F07661">
      <w:pPr>
        <w:widowControl/>
        <w:spacing w:after="120"/>
        <w:ind w:left="360"/>
        <w:jc w:val="left"/>
        <w:rPr>
          <w:rFonts w:ascii="楷体" w:eastAsia="楷体" w:hAnsi="楷体"/>
          <w:b/>
          <w:color w:val="FF0000"/>
          <w:sz w:val="36"/>
        </w:rPr>
      </w:pPr>
      <w:r>
        <w:rPr>
          <w:rFonts w:ascii="楷体" w:eastAsia="楷体" w:hAnsi="楷体" w:hint="eastAsia"/>
          <w:b/>
          <w:color w:val="FF0000"/>
          <w:sz w:val="36"/>
        </w:rPr>
        <w:t>超音速低压冷气动力喷涂机</w:t>
      </w:r>
      <w:r>
        <w:rPr>
          <w:rFonts w:ascii="楷体" w:eastAsia="楷体" w:hAnsi="楷体" w:hint="eastAsia"/>
          <w:b/>
          <w:color w:val="FF0000"/>
          <w:sz w:val="36"/>
        </w:rPr>
        <w:t>（</w:t>
      </w:r>
      <w:r>
        <w:rPr>
          <w:rFonts w:ascii="楷体" w:eastAsia="楷体" w:hAnsi="楷体" w:hint="eastAsia"/>
          <w:b/>
          <w:color w:val="FF0000"/>
          <w:sz w:val="36"/>
        </w:rPr>
        <w:t>423</w:t>
      </w:r>
      <w:r>
        <w:rPr>
          <w:rFonts w:ascii="楷体" w:eastAsia="楷体" w:hAnsi="楷体" w:hint="eastAsia"/>
          <w:b/>
          <w:color w:val="FF0000"/>
          <w:sz w:val="36"/>
        </w:rPr>
        <w:t>型</w:t>
      </w:r>
      <w:r>
        <w:rPr>
          <w:rFonts w:ascii="楷体" w:eastAsia="楷体" w:hAnsi="楷体" w:hint="eastAsia"/>
          <w:b/>
          <w:color w:val="FF0000"/>
          <w:sz w:val="36"/>
        </w:rPr>
        <w:t>）</w:t>
      </w:r>
    </w:p>
    <w:p w14:paraId="634EFBA8" w14:textId="77777777" w:rsidR="00F12B8C" w:rsidRDefault="00F07661">
      <w:pPr>
        <w:rPr>
          <w:rFonts w:ascii="楷体" w:eastAsia="楷体" w:hAnsi="楷体"/>
          <w:b/>
          <w:color w:val="FF0000"/>
          <w:sz w:val="24"/>
          <w:u w:val="thick"/>
        </w:rPr>
      </w:pPr>
      <w:r>
        <w:rPr>
          <w:rFonts w:ascii="楷体" w:eastAsia="楷体" w:hAnsi="楷体" w:hint="eastAsia"/>
          <w:b/>
          <w:color w:val="FF0000"/>
          <w:sz w:val="24"/>
          <w:u w:val="thick"/>
        </w:rPr>
        <w:t xml:space="preserve">                                                                     </w:t>
      </w:r>
    </w:p>
    <w:p w14:paraId="68193F3C" w14:textId="77777777" w:rsidR="00F12B8C" w:rsidRDefault="00F07661">
      <w:pPr>
        <w:spacing w:beforeLines="50" w:before="156" w:afterLines="50" w:after="156"/>
        <w:rPr>
          <w:b/>
          <w:color w:val="FF0000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06978613" wp14:editId="7DFF2E3C">
            <wp:simplePos x="0" y="0"/>
            <wp:positionH relativeFrom="column">
              <wp:posOffset>2887980</wp:posOffset>
            </wp:positionH>
            <wp:positionV relativeFrom="paragraph">
              <wp:posOffset>71755</wp:posOffset>
            </wp:positionV>
            <wp:extent cx="2598420" cy="1844040"/>
            <wp:effectExtent l="0" t="0" r="7620" b="0"/>
            <wp:wrapSquare wrapText="bothSides"/>
            <wp:docPr id="3" name="图片 3" descr="160544191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05441912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FF0000"/>
        </w:rPr>
        <w:t>主要功能及用途：</w:t>
      </w:r>
    </w:p>
    <w:p w14:paraId="2B9BCD85" w14:textId="77777777" w:rsidR="00F12B8C" w:rsidRDefault="00F07661">
      <w:pPr>
        <w:spacing w:line="360" w:lineRule="auto"/>
      </w:pPr>
      <w:r>
        <w:rPr>
          <w:rFonts w:hint="eastAsia"/>
        </w:rPr>
        <w:t>423</w:t>
      </w:r>
      <w:r>
        <w:rPr>
          <w:rFonts w:hint="eastAsia"/>
        </w:rPr>
        <w:t>型</w:t>
      </w:r>
      <w:r>
        <w:rPr>
          <w:rFonts w:hint="eastAsia"/>
        </w:rPr>
        <w:t>是一款超音速低压冷喷涂系统，根据使用需要，可调节喷头气压，使用气压范围</w:t>
      </w:r>
      <w:r>
        <w:rPr>
          <w:rFonts w:hint="eastAsia"/>
        </w:rPr>
        <w:t>0.5-1.0MPa.</w:t>
      </w:r>
      <w:r>
        <w:rPr>
          <w:rFonts w:hint="eastAsia"/>
        </w:rPr>
        <w:t>此款设备可喷涂铝、锌、铜、镍、锡和铅等金属材料。也对对材料进行表面喷砂。</w:t>
      </w:r>
    </w:p>
    <w:p w14:paraId="1328304D" w14:textId="77777777" w:rsidR="00F12B8C" w:rsidRDefault="00F07661">
      <w:pPr>
        <w:spacing w:beforeLines="50" w:before="156" w:afterLines="50" w:after="156"/>
        <w:rPr>
          <w:b/>
          <w:color w:val="FF0000"/>
        </w:rPr>
      </w:pPr>
      <w:r>
        <w:rPr>
          <w:rFonts w:hint="eastAsia"/>
          <w:b/>
          <w:color w:val="FF0000"/>
        </w:rPr>
        <w:t>主要技术指标：</w:t>
      </w:r>
    </w:p>
    <w:p w14:paraId="07D1AA4E" w14:textId="77777777" w:rsidR="00F12B8C" w:rsidRDefault="00F07661">
      <w:pPr>
        <w:spacing w:beforeLines="50" w:before="156" w:afterLines="50" w:after="156"/>
      </w:pP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压缩空气最大输入压力：</w:t>
      </w:r>
      <w:r>
        <w:rPr>
          <w:rFonts w:hint="eastAsia"/>
        </w:rPr>
        <w:t>12</w:t>
      </w:r>
      <w:r>
        <w:rPr>
          <w:rFonts w:hint="eastAsia"/>
        </w:rPr>
        <w:t>大气压；</w:t>
      </w:r>
      <w:r>
        <w:rPr>
          <w:rFonts w:hint="eastAsia"/>
        </w:rPr>
        <w:t xml:space="preserve">    </w:t>
      </w:r>
      <w:r>
        <w:rPr>
          <w:rFonts w:hint="eastAsia"/>
        </w:rPr>
        <w:br/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压缩空气的消耗量：</w:t>
      </w:r>
      <w:r>
        <w:rPr>
          <w:rFonts w:hint="eastAsia"/>
        </w:rPr>
        <w:t>400-800</w:t>
      </w:r>
      <w:r>
        <w:rPr>
          <w:rFonts w:hint="eastAsia"/>
        </w:rPr>
        <w:t>升每分钟；</w:t>
      </w:r>
      <w:r>
        <w:rPr>
          <w:rFonts w:hint="eastAsia"/>
        </w:rPr>
        <w:br/>
        <w:t>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使用无水无油压缩空气；</w:t>
      </w:r>
      <w:r>
        <w:rPr>
          <w:rFonts w:hint="eastAsia"/>
        </w:rPr>
        <w:br/>
        <w:t>4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喷枪工作压力：</w:t>
      </w:r>
      <w:r>
        <w:rPr>
          <w:rFonts w:hint="eastAsia"/>
        </w:rPr>
        <w:t>4-8</w:t>
      </w:r>
      <w:r>
        <w:rPr>
          <w:rFonts w:hint="eastAsia"/>
        </w:rPr>
        <w:t>大气压；</w:t>
      </w:r>
      <w:r>
        <w:rPr>
          <w:rFonts w:hint="eastAsia"/>
        </w:rPr>
        <w:br/>
        <w:t>5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喷枪工作温度：</w:t>
      </w:r>
      <w:r>
        <w:rPr>
          <w:rFonts w:hint="eastAsia"/>
        </w:rPr>
        <w:t>200-600</w:t>
      </w:r>
      <w:r>
        <w:rPr>
          <w:rFonts w:hint="eastAsia"/>
        </w:rPr>
        <w:t>摄氏度；</w:t>
      </w:r>
      <w:r>
        <w:rPr>
          <w:rFonts w:hint="eastAsia"/>
        </w:rPr>
        <w:br/>
        <w:t>6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电源：</w:t>
      </w:r>
      <w:r>
        <w:rPr>
          <w:rFonts w:hint="eastAsia"/>
        </w:rPr>
        <w:t>220</w:t>
      </w:r>
      <w:r>
        <w:rPr>
          <w:rFonts w:hint="eastAsia"/>
        </w:rPr>
        <w:t>（</w:t>
      </w:r>
      <w:r>
        <w:rPr>
          <w:rFonts w:hint="eastAsia"/>
        </w:rPr>
        <w:t>+20</w:t>
      </w:r>
      <w:r>
        <w:rPr>
          <w:rFonts w:hint="eastAsia"/>
        </w:rPr>
        <w:t>，</w:t>
      </w:r>
      <w:r>
        <w:rPr>
          <w:rFonts w:hint="eastAsia"/>
        </w:rPr>
        <w:t>-30</w:t>
      </w:r>
      <w:r>
        <w:rPr>
          <w:rFonts w:hint="eastAsia"/>
        </w:rPr>
        <w:t>）伏，</w:t>
      </w:r>
      <w:r>
        <w:rPr>
          <w:rFonts w:hint="eastAsia"/>
        </w:rPr>
        <w:t>50</w:t>
      </w:r>
      <w:r>
        <w:rPr>
          <w:rFonts w:hint="eastAsia"/>
        </w:rPr>
        <w:t>±</w:t>
      </w:r>
      <w:r>
        <w:rPr>
          <w:rFonts w:hint="eastAsia"/>
        </w:rPr>
        <w:t>1</w:t>
      </w:r>
      <w:r>
        <w:rPr>
          <w:rFonts w:hint="eastAsia"/>
        </w:rPr>
        <w:t>赫兹，</w:t>
      </w:r>
      <w:r>
        <w:rPr>
          <w:rFonts w:hint="eastAsia"/>
        </w:rPr>
        <w:t>3.3</w:t>
      </w:r>
      <w:r>
        <w:rPr>
          <w:rFonts w:hint="eastAsia"/>
        </w:rPr>
        <w:t>千瓦；</w:t>
      </w:r>
      <w:r>
        <w:rPr>
          <w:rFonts w:hint="eastAsia"/>
        </w:rPr>
        <w:br/>
        <w:t>7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开机准备时间：</w:t>
      </w:r>
      <w:r>
        <w:rPr>
          <w:rFonts w:hint="eastAsia"/>
        </w:rPr>
        <w:t>5</w:t>
      </w:r>
      <w:r>
        <w:rPr>
          <w:rFonts w:hint="eastAsia"/>
        </w:rPr>
        <w:t>秒；</w:t>
      </w:r>
      <w:r>
        <w:rPr>
          <w:rFonts w:hint="eastAsia"/>
        </w:rPr>
        <w:br/>
        <w:t>8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可调节出分量：</w:t>
      </w:r>
      <w:r>
        <w:rPr>
          <w:rFonts w:hint="eastAsia"/>
        </w:rPr>
        <w:t>0</w:t>
      </w:r>
      <w:r>
        <w:rPr>
          <w:rFonts w:hint="eastAsia"/>
        </w:rPr>
        <w:t>．</w:t>
      </w:r>
      <w:r>
        <w:rPr>
          <w:rFonts w:hint="eastAsia"/>
        </w:rPr>
        <w:t>1-0</w:t>
      </w:r>
      <w:r>
        <w:rPr>
          <w:rFonts w:hint="eastAsia"/>
        </w:rPr>
        <w:t>．</w:t>
      </w:r>
      <w:r>
        <w:rPr>
          <w:rFonts w:hint="eastAsia"/>
        </w:rPr>
        <w:t>8</w:t>
      </w:r>
      <w:r>
        <w:rPr>
          <w:rFonts w:hint="eastAsia"/>
        </w:rPr>
        <w:t>克</w:t>
      </w:r>
      <w:r>
        <w:rPr>
          <w:rFonts w:hint="eastAsia"/>
        </w:rPr>
        <w:t>/</w:t>
      </w:r>
      <w:r>
        <w:rPr>
          <w:rFonts w:hint="eastAsia"/>
        </w:rPr>
        <w:t>秒；</w:t>
      </w:r>
      <w:r>
        <w:rPr>
          <w:rFonts w:hint="eastAsia"/>
        </w:rPr>
        <w:br/>
        <w:t>9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噪音：小于</w:t>
      </w:r>
      <w:r>
        <w:rPr>
          <w:rFonts w:hint="eastAsia"/>
        </w:rPr>
        <w:t>65</w:t>
      </w:r>
      <w:r>
        <w:rPr>
          <w:rFonts w:hint="eastAsia"/>
        </w:rPr>
        <w:t>分贝；</w:t>
      </w:r>
      <w:r>
        <w:rPr>
          <w:rFonts w:hint="eastAsia"/>
        </w:rPr>
        <w:br/>
        <w:t>10</w:t>
      </w:r>
      <w:r>
        <w:rPr>
          <w:rFonts w:hint="eastAsia"/>
        </w:rPr>
        <w:t>）可以在</w:t>
      </w:r>
      <w:r>
        <w:rPr>
          <w:rFonts w:hint="eastAsia"/>
        </w:rPr>
        <w:t>4</w:t>
      </w:r>
      <w:r>
        <w:rPr>
          <w:rFonts w:hint="eastAsia"/>
        </w:rPr>
        <w:t>大气压（</w:t>
      </w:r>
      <w:r>
        <w:rPr>
          <w:rFonts w:hint="eastAsia"/>
        </w:rPr>
        <w:t>0.4Mpa</w:t>
      </w:r>
      <w:r>
        <w:rPr>
          <w:rFonts w:hint="eastAsia"/>
        </w:rPr>
        <w:t>）压缩空气的供给状态下进行工作；</w:t>
      </w:r>
    </w:p>
    <w:p w14:paraId="117F2BE2" w14:textId="77777777" w:rsidR="00F12B8C" w:rsidRDefault="00F07661">
      <w:pPr>
        <w:spacing w:beforeLines="50" w:before="156" w:afterLines="50" w:after="156"/>
        <w:rPr>
          <w:b/>
          <w:color w:val="FF0000"/>
        </w:rPr>
      </w:pPr>
      <w:r>
        <w:rPr>
          <w:rFonts w:hint="eastAsia"/>
          <w:b/>
          <w:color w:val="FF0000"/>
        </w:rPr>
        <w:t>主要功能及特色：</w:t>
      </w:r>
    </w:p>
    <w:p w14:paraId="56C343C2" w14:textId="77777777" w:rsidR="00F12B8C" w:rsidRDefault="00F07661">
      <w:pPr>
        <w:spacing w:line="360" w:lineRule="auto"/>
      </w:pPr>
      <w:r>
        <w:rPr>
          <w:rFonts w:hint="eastAsia"/>
        </w:rPr>
        <w:t>11</w:t>
      </w:r>
      <w:r>
        <w:rPr>
          <w:rFonts w:hint="eastAsia"/>
        </w:rPr>
        <w:t>）喷涂时不熔化金属粉末，喷涂过程中工件表面温度</w:t>
      </w:r>
      <w:r>
        <w:rPr>
          <w:rFonts w:hint="eastAsia"/>
        </w:rPr>
        <w:t>0-120</w:t>
      </w:r>
      <w:r>
        <w:rPr>
          <w:rFonts w:hint="eastAsia"/>
        </w:rPr>
        <w:t>℃；涂层无热应力或热变形，可直接对其进行机械加工等处理；</w:t>
      </w:r>
      <w:r>
        <w:rPr>
          <w:rFonts w:hint="eastAsia"/>
        </w:rPr>
        <w:br/>
        <w:t>12</w:t>
      </w:r>
      <w:r>
        <w:rPr>
          <w:rFonts w:hint="eastAsia"/>
        </w:rPr>
        <w:t>）在金属、玻璃、陶瓷与岩石表面上能够沉积任意厚度的金属涂层；气孔率不超过</w:t>
      </w:r>
      <w:r>
        <w:rPr>
          <w:rFonts w:hint="eastAsia"/>
        </w:rPr>
        <w:t>3%</w:t>
      </w:r>
      <w:r>
        <w:rPr>
          <w:rFonts w:hint="eastAsia"/>
        </w:rPr>
        <w:t>；</w:t>
      </w:r>
      <w:r>
        <w:rPr>
          <w:rFonts w:hint="eastAsia"/>
        </w:rPr>
        <w:br/>
        <w:t>13</w:t>
      </w:r>
      <w:r>
        <w:rPr>
          <w:rFonts w:hint="eastAsia"/>
        </w:rPr>
        <w:t>）喷涂技术对环境无害包含以下：无高噪音、无高温、无危险气体、无辐射、无需要中和的有化学侵蚀的污水；</w:t>
      </w:r>
      <w:r>
        <w:rPr>
          <w:rFonts w:hint="eastAsia"/>
        </w:rPr>
        <w:br/>
        <w:t>14</w:t>
      </w:r>
      <w:r>
        <w:rPr>
          <w:rFonts w:hint="eastAsia"/>
        </w:rPr>
        <w:t>）喷枪喷幅</w:t>
      </w:r>
      <w:r>
        <w:rPr>
          <w:rFonts w:hint="eastAsia"/>
        </w:rPr>
        <w:t>3.4mm-12.5mm</w:t>
      </w:r>
      <w:r>
        <w:rPr>
          <w:rFonts w:hint="eastAsia"/>
        </w:rPr>
        <w:t>可依靠更换喷嘴调整。</w:t>
      </w:r>
      <w:r>
        <w:rPr>
          <w:rFonts w:hint="eastAsia"/>
        </w:rPr>
        <w:br/>
        <w:t xml:space="preserve">15) </w:t>
      </w:r>
      <w:r>
        <w:rPr>
          <w:rFonts w:hint="eastAsia"/>
        </w:rPr>
        <w:t>在金</w:t>
      </w:r>
      <w:r>
        <w:rPr>
          <w:rFonts w:hint="eastAsia"/>
        </w:rPr>
        <w:t>属、玻璃、陶瓷与岩石表面上能够沉积任意厚度的金属涂层；气孔率不超过</w:t>
      </w:r>
      <w:r>
        <w:rPr>
          <w:rFonts w:hint="eastAsia"/>
        </w:rPr>
        <w:t>3%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14:paraId="1C0B4E55" w14:textId="25F05444" w:rsidR="00F12B8C" w:rsidRDefault="00F07661">
      <w:pPr>
        <w:widowControl/>
        <w:numPr>
          <w:ilvl w:val="0"/>
          <w:numId w:val="1"/>
        </w:numPr>
        <w:spacing w:after="120"/>
        <w:jc w:val="left"/>
      </w:pPr>
      <w:r>
        <w:rPr>
          <w:rFonts w:hint="eastAsia"/>
        </w:rPr>
        <w:t xml:space="preserve">                                                    </w:t>
      </w:r>
      <w:r>
        <w:rPr>
          <w:rFonts w:hint="eastAsia"/>
        </w:rPr>
        <w:t>联系人：</w:t>
      </w:r>
      <w:r w:rsidR="004F53DB">
        <w:rPr>
          <w:rFonts w:hint="eastAsia"/>
        </w:rPr>
        <w:t>刘灿森</w:t>
      </w:r>
    </w:p>
    <w:p w14:paraId="78C8D915" w14:textId="7358072A" w:rsidR="00F12B8C" w:rsidRDefault="00F07661">
      <w:pPr>
        <w:widowControl/>
        <w:numPr>
          <w:ilvl w:val="0"/>
          <w:numId w:val="2"/>
        </w:numPr>
        <w:spacing w:after="120"/>
        <w:jc w:val="left"/>
      </w:pPr>
      <w:r>
        <w:rPr>
          <w:rFonts w:hint="eastAsia"/>
        </w:rPr>
        <w:t xml:space="preserve">                                                    </w:t>
      </w:r>
      <w:r>
        <w:rPr>
          <w:rFonts w:hint="eastAsia"/>
        </w:rPr>
        <w:t>联系电</w:t>
      </w:r>
      <w:r>
        <w:rPr>
          <w:rFonts w:hint="eastAsia"/>
        </w:rPr>
        <w:t>话：</w:t>
      </w:r>
      <w:r>
        <w:rPr>
          <w:rFonts w:hint="eastAsia"/>
        </w:rPr>
        <w:t>15</w:t>
      </w:r>
      <w:r>
        <w:rPr>
          <w:rFonts w:hint="eastAsia"/>
        </w:rPr>
        <w:t>0</w:t>
      </w:r>
      <w:r w:rsidR="004F53DB">
        <w:t>17525899</w:t>
      </w:r>
    </w:p>
    <w:p w14:paraId="4C3D0266" w14:textId="77777777" w:rsidR="00F12B8C" w:rsidRDefault="00F12B8C">
      <w:pPr>
        <w:spacing w:beforeLines="100" w:before="312" w:afterLines="100" w:after="312"/>
      </w:pPr>
    </w:p>
    <w:p w14:paraId="5B91E1FD" w14:textId="77777777" w:rsidR="00F12B8C" w:rsidRDefault="00F12B8C"/>
    <w:sectPr w:rsidR="00F12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F7EAF" w14:textId="77777777" w:rsidR="00F07661" w:rsidRDefault="00F07661" w:rsidP="004F53DB">
      <w:r>
        <w:separator/>
      </w:r>
    </w:p>
  </w:endnote>
  <w:endnote w:type="continuationSeparator" w:id="0">
    <w:p w14:paraId="7A6D0DB8" w14:textId="77777777" w:rsidR="00F07661" w:rsidRDefault="00F07661" w:rsidP="004F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1141A" w14:textId="77777777" w:rsidR="00F07661" w:rsidRDefault="00F07661" w:rsidP="004F53DB">
      <w:r>
        <w:separator/>
      </w:r>
    </w:p>
  </w:footnote>
  <w:footnote w:type="continuationSeparator" w:id="0">
    <w:p w14:paraId="4B08E6A4" w14:textId="77777777" w:rsidR="00F07661" w:rsidRDefault="00F07661" w:rsidP="004F5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E47E7C6"/>
    <w:multiLevelType w:val="multilevel"/>
    <w:tmpl w:val="8E47E7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D174D2A4"/>
    <w:multiLevelType w:val="multilevel"/>
    <w:tmpl w:val="D174D2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4E039B"/>
    <w:rsid w:val="004F53DB"/>
    <w:rsid w:val="00F07661"/>
    <w:rsid w:val="00F12B8C"/>
    <w:rsid w:val="064E039B"/>
    <w:rsid w:val="198D006F"/>
    <w:rsid w:val="5A06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EA4858"/>
  <w15:docId w15:val="{F12116DE-DBF0-4C38-B657-4EAD2A9F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333333"/>
      <w:u w:val="none"/>
    </w:rPr>
  </w:style>
  <w:style w:type="character" w:styleId="a4">
    <w:name w:val="Hyperlink"/>
    <w:basedOn w:val="a0"/>
    <w:rPr>
      <w:color w:val="333333"/>
      <w:u w:val="none"/>
    </w:rPr>
  </w:style>
  <w:style w:type="character" w:styleId="HTML">
    <w:name w:val="HTML Code"/>
    <w:basedOn w:val="a0"/>
    <w:rPr>
      <w:rFonts w:ascii="Consolas" w:eastAsia="Consolas" w:hAnsi="Consolas" w:cs="Consolas" w:hint="default"/>
      <w:sz w:val="22"/>
      <w:szCs w:val="22"/>
    </w:rPr>
  </w:style>
  <w:style w:type="character" w:styleId="HTML0">
    <w:name w:val="HTML Keyboard"/>
    <w:basedOn w:val="a0"/>
    <w:rPr>
      <w:rFonts w:ascii="Consolas" w:eastAsia="Consolas" w:hAnsi="Consolas" w:cs="Consolas" w:hint="default"/>
      <w:sz w:val="22"/>
      <w:szCs w:val="22"/>
    </w:rPr>
  </w:style>
  <w:style w:type="character" w:styleId="HTML1">
    <w:name w:val="HTML Sample"/>
    <w:basedOn w:val="a0"/>
    <w:rPr>
      <w:rFonts w:ascii="Consolas" w:eastAsia="Consolas" w:hAnsi="Consolas" w:cs="Consolas" w:hint="default"/>
      <w:sz w:val="22"/>
      <w:szCs w:val="22"/>
    </w:rPr>
  </w:style>
  <w:style w:type="character" w:customStyle="1" w:styleId="num">
    <w:name w:val="num"/>
    <w:basedOn w:val="a0"/>
    <w:rPr>
      <w:b/>
      <w:color w:val="FF9933"/>
      <w:sz w:val="21"/>
      <w:szCs w:val="21"/>
    </w:rPr>
  </w:style>
  <w:style w:type="character" w:customStyle="1" w:styleId="combo">
    <w:name w:val="combo"/>
    <w:basedOn w:val="a0"/>
  </w:style>
  <w:style w:type="character" w:customStyle="1" w:styleId="required">
    <w:name w:val="required"/>
    <w:basedOn w:val="a0"/>
    <w:rPr>
      <w:color w:val="FF0000"/>
      <w:sz w:val="19"/>
      <w:szCs w:val="19"/>
    </w:rPr>
  </w:style>
  <w:style w:type="character" w:customStyle="1" w:styleId="l-btn-left2">
    <w:name w:val="l-btn-left2"/>
    <w:basedOn w:val="a0"/>
  </w:style>
  <w:style w:type="character" w:customStyle="1" w:styleId="l-btn-left3">
    <w:name w:val="l-btn-left3"/>
    <w:basedOn w:val="a0"/>
    <w:rPr>
      <w:bdr w:val="none" w:sz="0" w:space="0" w:color="auto"/>
    </w:rPr>
  </w:style>
  <w:style w:type="character" w:customStyle="1" w:styleId="l-btn-left4">
    <w:name w:val="l-btn-left4"/>
    <w:basedOn w:val="a0"/>
    <w:rPr>
      <w:bdr w:val="none" w:sz="0" w:space="0" w:color="auto"/>
    </w:rPr>
  </w:style>
  <w:style w:type="character" w:customStyle="1" w:styleId="l-btn-left5">
    <w:name w:val="l-btn-left5"/>
    <w:basedOn w:val="a0"/>
    <w:rPr>
      <w:bdr w:val="none" w:sz="0" w:space="0" w:color="auto"/>
    </w:rPr>
  </w:style>
  <w:style w:type="character" w:customStyle="1" w:styleId="l-btn-left6">
    <w:name w:val="l-btn-left6"/>
    <w:basedOn w:val="a0"/>
    <w:rPr>
      <w:bdr w:val="none" w:sz="0" w:space="0" w:color="auto"/>
    </w:rPr>
  </w:style>
  <w:style w:type="character" w:customStyle="1" w:styleId="l-btn-text">
    <w:name w:val="l-btn-text"/>
    <w:basedOn w:val="a0"/>
    <w:rPr>
      <w:bdr w:val="none" w:sz="0" w:space="0" w:color="auto"/>
    </w:rPr>
  </w:style>
  <w:style w:type="character" w:customStyle="1" w:styleId="l-btn-text1">
    <w:name w:val="l-btn-text1"/>
    <w:basedOn w:val="a0"/>
    <w:rPr>
      <w:bdr w:val="single" w:sz="4" w:space="0" w:color="AAAAAA"/>
    </w:rPr>
  </w:style>
  <w:style w:type="character" w:customStyle="1" w:styleId="l-btn-empty">
    <w:name w:val="l-btn-empty"/>
    <w:basedOn w:val="a0"/>
    <w:rPr>
      <w:bdr w:val="none" w:sz="0" w:space="0" w:color="auto"/>
    </w:rPr>
  </w:style>
  <w:style w:type="character" w:customStyle="1" w:styleId="menu-down">
    <w:name w:val="menu-down"/>
    <w:basedOn w:val="a0"/>
  </w:style>
  <w:style w:type="character" w:customStyle="1" w:styleId="current">
    <w:name w:val="current"/>
    <w:basedOn w:val="a0"/>
    <w:rPr>
      <w:color w:val="FFFFFF"/>
      <w:bdr w:val="single" w:sz="4" w:space="0" w:color="AAAAAA"/>
      <w:shd w:val="clear" w:color="auto" w:fill="3096D6"/>
    </w:rPr>
  </w:style>
  <w:style w:type="character" w:customStyle="1" w:styleId="tit">
    <w:name w:val="tit"/>
    <w:basedOn w:val="a0"/>
  </w:style>
  <w:style w:type="character" w:customStyle="1" w:styleId="top-tit">
    <w:name w:val="top-tit"/>
    <w:basedOn w:val="a0"/>
  </w:style>
  <w:style w:type="character" w:customStyle="1" w:styleId="ui-icon30">
    <w:name w:val="ui-icon30"/>
    <w:basedOn w:val="a0"/>
  </w:style>
  <w:style w:type="character" w:customStyle="1" w:styleId="last">
    <w:name w:val="last"/>
    <w:basedOn w:val="a0"/>
  </w:style>
  <w:style w:type="character" w:customStyle="1" w:styleId="menu-right2">
    <w:name w:val="menu-right2"/>
    <w:basedOn w:val="a0"/>
  </w:style>
  <w:style w:type="character" w:customStyle="1" w:styleId="unit">
    <w:name w:val="unit"/>
    <w:basedOn w:val="a0"/>
    <w:rPr>
      <w:sz w:val="19"/>
      <w:szCs w:val="19"/>
    </w:rPr>
  </w:style>
  <w:style w:type="character" w:customStyle="1" w:styleId="info">
    <w:name w:val="info"/>
    <w:basedOn w:val="a0"/>
  </w:style>
  <w:style w:type="character" w:customStyle="1" w:styleId="menu-right">
    <w:name w:val="menu-right"/>
    <w:basedOn w:val="a0"/>
  </w:style>
  <w:style w:type="character" w:customStyle="1" w:styleId="current1">
    <w:name w:val="current1"/>
    <w:basedOn w:val="a0"/>
    <w:rPr>
      <w:color w:val="FFFFFF"/>
      <w:bdr w:val="single" w:sz="4" w:space="0" w:color="AAAAAA"/>
      <w:shd w:val="clear" w:color="auto" w:fill="3096D6"/>
    </w:rPr>
  </w:style>
  <w:style w:type="character" w:customStyle="1" w:styleId="required1">
    <w:name w:val="required1"/>
    <w:basedOn w:val="a0"/>
    <w:rPr>
      <w:color w:val="888888"/>
      <w:bdr w:val="single" w:sz="4" w:space="0" w:color="D3D3D3"/>
    </w:rPr>
  </w:style>
  <w:style w:type="character" w:customStyle="1" w:styleId="tit6">
    <w:name w:val="tit6"/>
    <w:basedOn w:val="a0"/>
  </w:style>
  <w:style w:type="character" w:customStyle="1" w:styleId="l-btn-left">
    <w:name w:val="l-btn-left"/>
    <w:basedOn w:val="a0"/>
  </w:style>
  <w:style w:type="character" w:customStyle="1" w:styleId="l-btn-left1">
    <w:name w:val="l-btn-left1"/>
    <w:basedOn w:val="a0"/>
    <w:rPr>
      <w:bdr w:val="none" w:sz="0" w:space="0" w:color="auto"/>
    </w:rPr>
  </w:style>
  <w:style w:type="character" w:customStyle="1" w:styleId="current3">
    <w:name w:val="current3"/>
    <w:basedOn w:val="a0"/>
    <w:rPr>
      <w:color w:val="FFFFFF"/>
      <w:bdr w:val="single" w:sz="4" w:space="0" w:color="AAAAAA"/>
      <w:shd w:val="clear" w:color="auto" w:fill="3096D6"/>
    </w:rPr>
  </w:style>
  <w:style w:type="paragraph" w:styleId="a5">
    <w:name w:val="header"/>
    <w:basedOn w:val="a"/>
    <w:link w:val="a6"/>
    <w:rsid w:val="004F5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F53D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4F53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F53D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Wu畏</dc:creator>
  <cp:lastModifiedBy>Sam William</cp:lastModifiedBy>
  <cp:revision>2</cp:revision>
  <dcterms:created xsi:type="dcterms:W3CDTF">2020-11-15T11:58:00Z</dcterms:created>
  <dcterms:modified xsi:type="dcterms:W3CDTF">2020-11-16T02:25:00Z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