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真空箱式马弗炉及气体装置系统</w:t>
      </w:r>
    </w:p>
    <w:p w:rsidR="00F52C22" w:rsidRDefault="00F52C22" w:rsidP="00F52C22">
      <w:pPr>
        <w:jc w:val="center"/>
      </w:pPr>
      <w:r>
        <w:rPr>
          <w:noProof/>
        </w:rPr>
        <w:drawing>
          <wp:inline distT="0" distB="0" distL="0" distR="0">
            <wp:extent cx="1924050" cy="2400300"/>
            <wp:effectExtent l="19050" t="0" r="0" b="0"/>
            <wp:docPr id="6" name="Picture 2" descr="C:\Users\柏文\Desktop\src=http_%2F%2Fp-03.caigou.com.cn%2Fwww2006%2F201608130744147875.jpg&amp;refer=http_%2F%2Fp-03.caigou.com.jpgsrc=http_%2F%2Fp-03.caigou.com.cn%2Fwww2006%2F201608130744147875.jpg&amp;refer=http_%2F%2Fp-03.caig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柏文\Desktop\src=http_%2F%2Fp-03.caigou.com.cn%2Fwww2006%2F201608130744147875.jpg&amp;refer=http_%2F%2Fp-03.caigou.com.jpgsrc=http_%2F%2Fp-03.caigou.com.cn%2Fwww2006%2F201608130744147875.jpg&amp;refer=http_%2F%2Fp-03.caigou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016" t="1636" r="21864" b="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0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主要功能及用途：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KSL-1700X-H2</w:t>
      </w:r>
      <w:r>
        <w:rPr>
          <w:rFonts w:hint="eastAsia"/>
          <w:szCs w:val="21"/>
        </w:rPr>
        <w:t>是一款通过</w:t>
      </w:r>
      <w:r>
        <w:rPr>
          <w:rFonts w:hint="eastAsia"/>
          <w:szCs w:val="21"/>
        </w:rPr>
        <w:t>CE</w:t>
      </w:r>
      <w:r>
        <w:rPr>
          <w:rFonts w:hint="eastAsia"/>
          <w:szCs w:val="21"/>
        </w:rPr>
        <w:t>认证的高温箱式炉，其高温度可高达</w:t>
      </w:r>
      <w:r>
        <w:rPr>
          <w:rFonts w:hint="eastAsia"/>
          <w:szCs w:val="21"/>
        </w:rPr>
        <w:t>1700</w:t>
      </w:r>
      <w:r>
        <w:rPr>
          <w:rFonts w:hint="eastAsia"/>
          <w:szCs w:val="21"/>
        </w:rPr>
        <w:t>℃。</w:t>
      </w:r>
      <w:r>
        <w:rPr>
          <w:rFonts w:hint="eastAsia"/>
          <w:szCs w:val="21"/>
        </w:rPr>
        <w:t>KSL-1700X-H2</w:t>
      </w:r>
      <w:r>
        <w:rPr>
          <w:rFonts w:hint="eastAsia"/>
          <w:szCs w:val="21"/>
        </w:rPr>
        <w:t>采用氧化铝纤维作为炉膛材料（炉膛尺寸为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200 mm</w:t>
      </w:r>
      <w:r>
        <w:rPr>
          <w:rFonts w:hint="eastAsia"/>
          <w:szCs w:val="21"/>
        </w:rPr>
        <w:t>），以钼丝作为加热元件，炉体顶部密封板中嵌有冷却水管，以保证仪器工作时的密封性能。主要应用于对需在惰性气体或还原性气体环境下烧结或退火的材料。</w:t>
      </w:r>
    </w:p>
    <w:p w:rsid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主要技术指标：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温度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最高</w:t>
      </w:r>
      <w:r>
        <w:rPr>
          <w:rFonts w:hint="eastAsia"/>
          <w:szCs w:val="21"/>
        </w:rPr>
        <w:t>1700</w:t>
      </w:r>
      <w:r>
        <w:rPr>
          <w:rFonts w:hint="eastAsia"/>
          <w:szCs w:val="21"/>
        </w:rPr>
        <w:t>℃（</w:t>
      </w:r>
      <w:r>
        <w:rPr>
          <w:rFonts w:hint="eastAsia"/>
          <w:szCs w:val="21"/>
        </w:rPr>
        <w:t>&lt;0.5 hour</w:t>
      </w:r>
      <w:r>
        <w:rPr>
          <w:rFonts w:hint="eastAsia"/>
          <w:szCs w:val="21"/>
        </w:rPr>
        <w:t>）；长期工作≦</w:t>
      </w:r>
      <w:r>
        <w:rPr>
          <w:rFonts w:hint="eastAsia"/>
          <w:szCs w:val="21"/>
        </w:rPr>
        <w:t>1600</w:t>
      </w:r>
      <w:r>
        <w:rPr>
          <w:rFonts w:hint="eastAsia"/>
          <w:szCs w:val="21"/>
        </w:rPr>
        <w:t>℃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大升温速率</w:t>
      </w:r>
      <w:r>
        <w:rPr>
          <w:rFonts w:hint="eastAsia"/>
          <w:szCs w:val="21"/>
        </w:rPr>
        <w:t>: 10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>/min</w:t>
      </w:r>
      <w:r>
        <w:rPr>
          <w:rFonts w:hint="eastAsia"/>
          <w:szCs w:val="21"/>
        </w:rPr>
        <w:t>（≦</w:t>
      </w:r>
      <w:r>
        <w:rPr>
          <w:rFonts w:hint="eastAsia"/>
          <w:szCs w:val="21"/>
        </w:rPr>
        <w:t>1200</w:t>
      </w:r>
      <w:r>
        <w:rPr>
          <w:rFonts w:hint="eastAsia"/>
          <w:szCs w:val="21"/>
        </w:rPr>
        <w:t>℃）；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>/min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1200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>-1700</w:t>
      </w:r>
      <w:r>
        <w:rPr>
          <w:rFonts w:hint="eastAsia"/>
          <w:szCs w:val="21"/>
        </w:rPr>
        <w:t>℃）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大可承受样品重量：</w:t>
      </w:r>
      <w:r>
        <w:rPr>
          <w:rFonts w:hint="eastAsia"/>
          <w:szCs w:val="21"/>
        </w:rPr>
        <w:t>100 kg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输入电源</w:t>
      </w:r>
      <w:r>
        <w:rPr>
          <w:rFonts w:hint="eastAsia"/>
          <w:szCs w:val="21"/>
        </w:rPr>
        <w:t xml:space="preserve">: AC220V 50 Hz </w:t>
      </w:r>
      <w:r>
        <w:rPr>
          <w:rFonts w:hint="eastAsia"/>
          <w:szCs w:val="21"/>
        </w:rPr>
        <w:t>三相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大功率</w:t>
      </w:r>
      <w:r>
        <w:rPr>
          <w:rFonts w:hint="eastAsia"/>
          <w:szCs w:val="21"/>
        </w:rPr>
        <w:t>: 6 KW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大电流</w:t>
      </w:r>
      <w:r>
        <w:rPr>
          <w:rFonts w:hint="eastAsia"/>
          <w:szCs w:val="21"/>
        </w:rPr>
        <w:t>: 30 A</w:t>
      </w:r>
    </w:p>
    <w:p w:rsidR="00F52C22" w:rsidRDefault="00F52C22" w:rsidP="00F52C22">
      <w:pPr>
        <w:rPr>
          <w:rFonts w:hint="eastAsia"/>
          <w:szCs w:val="21"/>
        </w:rPr>
      </w:pPr>
      <w:r>
        <w:rPr>
          <w:rFonts w:hint="eastAsia"/>
          <w:szCs w:val="21"/>
        </w:rPr>
        <w:t>炉膛尺寸</w:t>
      </w:r>
      <w:r>
        <w:rPr>
          <w:rFonts w:hint="eastAsia"/>
          <w:szCs w:val="21"/>
        </w:rPr>
        <w:t>: 200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200 mm</w:t>
      </w:r>
    </w:p>
    <w:p w:rsid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主要特点：</w:t>
      </w:r>
    </w:p>
    <w:p w:rsidR="00F52C22" w:rsidRDefault="00F52C22" w:rsidP="00F52C22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采用双层壳体结构，并带有风冷和水冷系统，保持腔体内部正压可达</w:t>
      </w:r>
      <w:r>
        <w:rPr>
          <w:rFonts w:hint="eastAsia"/>
          <w:szCs w:val="21"/>
        </w:rPr>
        <w:t>0.02 MP</w:t>
      </w:r>
      <w:r>
        <w:rPr>
          <w:rFonts w:hint="eastAsia"/>
          <w:szCs w:val="21"/>
        </w:rPr>
        <w:t>和负压可达</w:t>
      </w:r>
      <w:r>
        <w:rPr>
          <w:rFonts w:hint="eastAsia"/>
          <w:szCs w:val="21"/>
        </w:rPr>
        <w:t xml:space="preserve"> -0.1 MP</w:t>
      </w:r>
      <w:r>
        <w:rPr>
          <w:rFonts w:hint="eastAsia"/>
          <w:szCs w:val="21"/>
        </w:rPr>
        <w:t>；</w:t>
      </w:r>
    </w:p>
    <w:p w:rsidR="00F52C22" w:rsidRDefault="00F52C22" w:rsidP="00F52C22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炉体上端安装有机械压力表，左侧安装有两个浮子流量计。仪器自身带有氢气控制（如果出气端燃烧氢气的火焰，在仪器工作状态时熄灭，进气阀将自动关闭）；</w:t>
      </w:r>
    </w:p>
    <w:p w:rsidR="00F52C22" w:rsidRDefault="00F52C22" w:rsidP="00F52C22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炉膛内部采用五面加热（左、右、前、后和底部），比一般三面加热的高温炉温场均匀性有很大提升；</w:t>
      </w:r>
    </w:p>
    <w:p w:rsidR="00F52C22" w:rsidRDefault="00F52C22" w:rsidP="00F52C22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主温度控制器多可设置和运行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段程序，并提供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级温度报警保护。巡检温度控制器用于读取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型热偶所测温度，监测过程的所有温度，提供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级温度报警保护。</w:t>
      </w:r>
    </w:p>
    <w:p w:rsid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舒日洋</w:t>
      </w:r>
    </w:p>
    <w:p w:rsidR="00222427" w:rsidRPr="00F52C22" w:rsidRDefault="00F52C22" w:rsidP="00F52C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13148910558</w:t>
      </w:r>
    </w:p>
    <w:sectPr w:rsidR="00222427" w:rsidRPr="00F52C22" w:rsidSect="0023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02" w:rsidRDefault="005A4D02" w:rsidP="00DD4980">
      <w:r>
        <w:separator/>
      </w:r>
    </w:p>
  </w:endnote>
  <w:endnote w:type="continuationSeparator" w:id="1">
    <w:p w:rsidR="005A4D02" w:rsidRDefault="005A4D02" w:rsidP="00D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02" w:rsidRDefault="005A4D02" w:rsidP="00DD4980">
      <w:r>
        <w:separator/>
      </w:r>
    </w:p>
  </w:footnote>
  <w:footnote w:type="continuationSeparator" w:id="1">
    <w:p w:rsidR="005A4D02" w:rsidRDefault="005A4D02" w:rsidP="00DD4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3F04"/>
    <w:multiLevelType w:val="singleLevel"/>
    <w:tmpl w:val="51B23F04"/>
    <w:lvl w:ilvl="0">
      <w:start w:val="1"/>
      <w:numFmt w:val="decimal"/>
      <w:suff w:val="space"/>
      <w:lvlText w:val="%1."/>
      <w:lvlJc w:val="left"/>
    </w:lvl>
  </w:abstractNum>
  <w:abstractNum w:abstractNumId="1">
    <w:nsid w:val="5E716044"/>
    <w:multiLevelType w:val="singleLevel"/>
    <w:tmpl w:val="5E71604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231A59"/>
    <w:rsid w:val="00304055"/>
    <w:rsid w:val="004450BA"/>
    <w:rsid w:val="00464001"/>
    <w:rsid w:val="005A4D02"/>
    <w:rsid w:val="006360A9"/>
    <w:rsid w:val="00656416"/>
    <w:rsid w:val="00AD4671"/>
    <w:rsid w:val="00BC72BE"/>
    <w:rsid w:val="00C95060"/>
    <w:rsid w:val="00D44F4A"/>
    <w:rsid w:val="00DD4980"/>
    <w:rsid w:val="00E32010"/>
    <w:rsid w:val="00F5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9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4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2021-06-09T05:55:00Z</dcterms:created>
  <dcterms:modified xsi:type="dcterms:W3CDTF">2021-06-09T05:55:00Z</dcterms:modified>
</cp:coreProperties>
</file>